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62" w:rsidRDefault="00051E62" w:rsidP="007B5423">
      <w:pPr>
        <w:jc w:val="center"/>
        <w:rPr>
          <w:b/>
          <w:sz w:val="28"/>
          <w:szCs w:val="28"/>
          <w:lang w:val="sr-Cyrl-RS"/>
        </w:rPr>
      </w:pPr>
      <w:r w:rsidRPr="00051E62">
        <w:rPr>
          <w:b/>
          <w:sz w:val="28"/>
          <w:szCs w:val="28"/>
          <w:lang w:val="sr-Cyrl-RS"/>
        </w:rPr>
        <w:t>Теме за матур</w:t>
      </w:r>
      <w:r w:rsidR="007B5423">
        <w:rPr>
          <w:b/>
          <w:sz w:val="28"/>
          <w:szCs w:val="28"/>
          <w:lang w:val="sr-Cyrl-RS"/>
        </w:rPr>
        <w:t>ски испит из српског језика 2021/2022</w:t>
      </w:r>
      <w:r w:rsidRPr="00051E62">
        <w:rPr>
          <w:b/>
          <w:sz w:val="28"/>
          <w:szCs w:val="28"/>
          <w:lang w:val="sr-Cyrl-RS"/>
        </w:rPr>
        <w:t>. године</w:t>
      </w:r>
    </w:p>
    <w:p w:rsidR="007B5423" w:rsidRDefault="007B5423" w:rsidP="007B5423">
      <w:pPr>
        <w:jc w:val="center"/>
        <w:rPr>
          <w:b/>
          <w:sz w:val="28"/>
          <w:szCs w:val="28"/>
          <w:lang w:val="sr-Cyrl-RS"/>
        </w:rPr>
      </w:pPr>
    </w:p>
    <w:p w:rsidR="00051E62" w:rsidRPr="00051E62" w:rsidRDefault="00051E62">
      <w:pPr>
        <w:rPr>
          <w:b/>
          <w:sz w:val="24"/>
          <w:szCs w:val="24"/>
          <w:lang w:val="sr-Cyrl-RS"/>
        </w:rPr>
      </w:pPr>
      <w:r w:rsidRPr="00051E62">
        <w:rPr>
          <w:b/>
          <w:sz w:val="24"/>
          <w:szCs w:val="24"/>
          <w:lang w:val="sr-Cyrl-RS"/>
        </w:rPr>
        <w:t>Теме из градива</w:t>
      </w:r>
    </w:p>
    <w:p w:rsidR="00DC399E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1.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>Хамлетова борба са светом зла</w:t>
      </w:r>
    </w:p>
    <w:p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2.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>Моралне и психолошке кризе главног јунака романа „</w:t>
      </w:r>
      <w:r w:rsidR="00051E62">
        <w:rPr>
          <w:sz w:val="24"/>
          <w:szCs w:val="24"/>
          <w:lang w:val="sr-Cyrl-RS"/>
        </w:rPr>
        <w:t>З</w:t>
      </w:r>
      <w:r w:rsidRPr="00051E62">
        <w:rPr>
          <w:sz w:val="24"/>
          <w:szCs w:val="24"/>
          <w:lang w:val="sr-Cyrl-RS"/>
        </w:rPr>
        <w:t>лочин и казана“</w:t>
      </w:r>
    </w:p>
    <w:p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3.</w:t>
      </w:r>
      <w:r w:rsidR="00051E62">
        <w:rPr>
          <w:sz w:val="24"/>
          <w:szCs w:val="24"/>
          <w:lang w:val="sr-Cyrl-RS"/>
        </w:rPr>
        <w:t xml:space="preserve"> </w:t>
      </w:r>
      <w:r w:rsidR="00597A0C">
        <w:rPr>
          <w:sz w:val="24"/>
          <w:szCs w:val="24"/>
          <w:lang w:val="sr-Cyrl-RS"/>
        </w:rPr>
        <w:t>„</w:t>
      </w:r>
      <w:r w:rsidRPr="00051E62">
        <w:rPr>
          <w:sz w:val="24"/>
          <w:szCs w:val="24"/>
          <w:lang w:val="sr-Cyrl-RS"/>
        </w:rPr>
        <w:t>Странац“ Албера Камија као метафора људ</w:t>
      </w:r>
      <w:r w:rsidR="00051E62">
        <w:rPr>
          <w:sz w:val="24"/>
          <w:szCs w:val="24"/>
          <w:lang w:val="sr-Cyrl-RS"/>
        </w:rPr>
        <w:t>ске отуђеност</w:t>
      </w:r>
      <w:r w:rsidRPr="00051E62">
        <w:rPr>
          <w:sz w:val="24"/>
          <w:szCs w:val="24"/>
          <w:lang w:val="sr-Cyrl-RS"/>
        </w:rPr>
        <w:t>и</w:t>
      </w:r>
    </w:p>
    <w:p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4.</w:t>
      </w:r>
      <w:r w:rsidR="00051E62">
        <w:rPr>
          <w:sz w:val="24"/>
          <w:szCs w:val="24"/>
          <w:lang w:val="sr-Cyrl-RS"/>
        </w:rPr>
        <w:t xml:space="preserve"> Суд</w:t>
      </w:r>
      <w:r w:rsidR="00422E4B">
        <w:rPr>
          <w:sz w:val="24"/>
          <w:szCs w:val="24"/>
          <w:lang w:val="sr-Cyrl-RS"/>
        </w:rPr>
        <w:t>бине људи од књиге у роману „Проклета авлија“</w:t>
      </w:r>
    </w:p>
    <w:p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5.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>Човек и свет у Андрићевој „П</w:t>
      </w:r>
      <w:r w:rsidR="00051E62">
        <w:rPr>
          <w:sz w:val="24"/>
          <w:szCs w:val="24"/>
          <w:lang w:val="sr-Cyrl-RS"/>
        </w:rPr>
        <w:t>роклетој авлији“</w:t>
      </w:r>
    </w:p>
    <w:p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6.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 xml:space="preserve">Пријатељство и </w:t>
      </w:r>
      <w:r w:rsidR="00051E62">
        <w:rPr>
          <w:sz w:val="24"/>
          <w:szCs w:val="24"/>
          <w:lang w:val="sr-Cyrl-RS"/>
        </w:rPr>
        <w:t>и</w:t>
      </w:r>
      <w:r w:rsidRPr="00051E62">
        <w:rPr>
          <w:sz w:val="24"/>
          <w:szCs w:val="24"/>
          <w:lang w:val="sr-Cyrl-RS"/>
        </w:rPr>
        <w:t xml:space="preserve">здаја у роману „Дервиш и </w:t>
      </w:r>
      <w:r w:rsidR="00051E62">
        <w:rPr>
          <w:sz w:val="24"/>
          <w:szCs w:val="24"/>
          <w:lang w:val="sr-Cyrl-RS"/>
        </w:rPr>
        <w:t>смрт“ Меше Селимовића</w:t>
      </w:r>
    </w:p>
    <w:p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7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>.Симболика наслова романа</w:t>
      </w:r>
      <w:r w:rsidR="00051E62">
        <w:rPr>
          <w:sz w:val="24"/>
          <w:szCs w:val="24"/>
          <w:lang w:val="sr-Cyrl-RS"/>
        </w:rPr>
        <w:t xml:space="preserve"> „</w:t>
      </w:r>
      <w:r w:rsidRPr="00051E62">
        <w:rPr>
          <w:sz w:val="24"/>
          <w:szCs w:val="24"/>
          <w:lang w:val="sr-Cyrl-RS"/>
        </w:rPr>
        <w:t>Корени</w:t>
      </w:r>
      <w:r w:rsidR="00051E62">
        <w:rPr>
          <w:sz w:val="24"/>
          <w:szCs w:val="24"/>
          <w:lang w:val="sr-Cyrl-RS"/>
        </w:rPr>
        <w:t>“</w:t>
      </w:r>
    </w:p>
    <w:p w:rsidR="001A03A8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8.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>Човечност, милосрђе</w:t>
      </w:r>
      <w:r w:rsidR="00051E62">
        <w:rPr>
          <w:sz w:val="24"/>
          <w:szCs w:val="24"/>
          <w:lang w:val="sr-Cyrl-RS"/>
        </w:rPr>
        <w:t>, самилост и љубав у пое</w:t>
      </w:r>
      <w:r w:rsidRPr="00051E62">
        <w:rPr>
          <w:sz w:val="24"/>
          <w:szCs w:val="24"/>
          <w:lang w:val="sr-Cyrl-RS"/>
        </w:rPr>
        <w:t>зији Десанке Максимовић</w:t>
      </w:r>
    </w:p>
    <w:p w:rsidR="00422E4B" w:rsidRDefault="00422E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Љубав у Дучоћевим и Ракићевим песмама</w:t>
      </w:r>
    </w:p>
    <w:p w:rsidR="00422E4B" w:rsidRDefault="00422E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Лик по избору из романа „Проклета авлија“</w:t>
      </w:r>
    </w:p>
    <w:p w:rsidR="00422E4B" w:rsidRDefault="00422E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</w:t>
      </w:r>
      <w:r w:rsidR="007B5423">
        <w:rPr>
          <w:sz w:val="24"/>
          <w:szCs w:val="24"/>
          <w:lang w:val="sr-Cyrl-RS"/>
        </w:rPr>
        <w:t>Камијев Мерсо, странац међу странцима</w:t>
      </w:r>
    </w:p>
    <w:p w:rsidR="00422E4B" w:rsidRDefault="00422E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12. Спасење и љубав у роману „Злочин и казна“</w:t>
      </w:r>
    </w:p>
    <w:p w:rsidR="00422E4B" w:rsidRDefault="00422E4B">
      <w:pPr>
        <w:rPr>
          <w:sz w:val="24"/>
          <w:szCs w:val="24"/>
          <w:lang w:val="sr-Cyrl-RS"/>
        </w:rPr>
      </w:pPr>
    </w:p>
    <w:p w:rsidR="00051E62" w:rsidRPr="00051E62" w:rsidRDefault="00051E62">
      <w:pPr>
        <w:rPr>
          <w:b/>
          <w:sz w:val="24"/>
          <w:szCs w:val="24"/>
          <w:lang w:val="sr-Cyrl-RS"/>
        </w:rPr>
      </w:pPr>
      <w:r w:rsidRPr="00051E62">
        <w:rPr>
          <w:b/>
          <w:sz w:val="24"/>
          <w:szCs w:val="24"/>
          <w:lang w:val="sr-Cyrl-RS"/>
        </w:rPr>
        <w:t>Слободне теме</w:t>
      </w:r>
    </w:p>
    <w:p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1. Неминовна су лутања моја на путу до снова</w:t>
      </w:r>
    </w:p>
    <w:p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2.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>Моја генерација у моралним искушењима данашњице</w:t>
      </w:r>
    </w:p>
    <w:p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3.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>Лепе су године у којима откривамо свет око себе</w:t>
      </w:r>
    </w:p>
    <w:p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4.</w:t>
      </w:r>
      <w:r w:rsidR="00051E62">
        <w:rPr>
          <w:sz w:val="24"/>
          <w:szCs w:val="24"/>
          <w:lang w:val="sr-Cyrl-RS"/>
        </w:rPr>
        <w:t xml:space="preserve"> </w:t>
      </w:r>
      <w:r w:rsidR="007B5423">
        <w:rPr>
          <w:sz w:val="24"/>
          <w:szCs w:val="24"/>
          <w:lang w:val="sr-Cyrl-RS"/>
        </w:rPr>
        <w:t>Сећање је једини рај из којег не можемо бити прогнани</w:t>
      </w:r>
    </w:p>
    <w:p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5.</w:t>
      </w:r>
      <w:r w:rsidR="00051E62">
        <w:rPr>
          <w:sz w:val="24"/>
          <w:szCs w:val="24"/>
          <w:lang w:val="sr-Cyrl-RS"/>
        </w:rPr>
        <w:t xml:space="preserve"> </w:t>
      </w:r>
      <w:r w:rsidR="007B5423">
        <w:rPr>
          <w:sz w:val="24"/>
          <w:szCs w:val="24"/>
          <w:lang w:val="sr-Cyrl-RS"/>
        </w:rPr>
        <w:t>Људи пролазе, дела остају</w:t>
      </w:r>
    </w:p>
    <w:p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6.</w:t>
      </w:r>
      <w:r w:rsidR="007B5423">
        <w:rPr>
          <w:sz w:val="24"/>
          <w:szCs w:val="24"/>
          <w:lang w:val="sr-Cyrl-RS"/>
        </w:rPr>
        <w:t xml:space="preserve"> Човек не може сам и без наде</w:t>
      </w:r>
    </w:p>
    <w:p w:rsidR="001A03A8" w:rsidRPr="00051E62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7.</w:t>
      </w:r>
      <w:r w:rsidR="00051E62">
        <w:rPr>
          <w:sz w:val="24"/>
          <w:szCs w:val="24"/>
          <w:lang w:val="sr-Cyrl-RS"/>
        </w:rPr>
        <w:t xml:space="preserve"> </w:t>
      </w:r>
      <w:r w:rsidRPr="00051E62">
        <w:rPr>
          <w:sz w:val="24"/>
          <w:szCs w:val="24"/>
          <w:lang w:val="sr-Cyrl-RS"/>
        </w:rPr>
        <w:t>Свет који видим и свет који желим</w:t>
      </w:r>
    </w:p>
    <w:p w:rsidR="001A03A8" w:rsidRDefault="001A03A8">
      <w:pPr>
        <w:rPr>
          <w:sz w:val="24"/>
          <w:szCs w:val="24"/>
          <w:lang w:val="sr-Cyrl-RS"/>
        </w:rPr>
      </w:pPr>
      <w:r w:rsidRPr="00051E62">
        <w:rPr>
          <w:sz w:val="24"/>
          <w:szCs w:val="24"/>
          <w:lang w:val="sr-Cyrl-RS"/>
        </w:rPr>
        <w:t>8.</w:t>
      </w:r>
      <w:r w:rsidR="00051E62">
        <w:rPr>
          <w:sz w:val="24"/>
          <w:szCs w:val="24"/>
          <w:lang w:val="sr-Cyrl-RS"/>
        </w:rPr>
        <w:t xml:space="preserve"> </w:t>
      </w:r>
      <w:r w:rsidR="007B5423">
        <w:rPr>
          <w:sz w:val="24"/>
          <w:szCs w:val="24"/>
          <w:lang w:val="sr-Cyrl-RS"/>
        </w:rPr>
        <w:t>Радити и волети – једино то има смисла</w:t>
      </w:r>
    </w:p>
    <w:p w:rsidR="00422E4B" w:rsidRDefault="00422E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Корачам у будућност, стрепим и надам се</w:t>
      </w:r>
    </w:p>
    <w:p w:rsidR="00422E4B" w:rsidRDefault="00422E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Посматрам људе, судим времену</w:t>
      </w:r>
    </w:p>
    <w:p w:rsidR="00422E4B" w:rsidRDefault="00422E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11. Речи спајају људе као мостови, али и стварају непремостиве поноре</w:t>
      </w:r>
    </w:p>
    <w:p w:rsidR="007B5423" w:rsidRPr="00051E62" w:rsidRDefault="007B542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12. Много је људи, али је човек редак</w:t>
      </w:r>
      <w:bookmarkStart w:id="0" w:name="_GoBack"/>
      <w:bookmarkEnd w:id="0"/>
    </w:p>
    <w:sectPr w:rsidR="007B5423" w:rsidRPr="00051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A8"/>
    <w:rsid w:val="00051E62"/>
    <w:rsid w:val="001A03A8"/>
    <w:rsid w:val="00422E4B"/>
    <w:rsid w:val="00597A0C"/>
    <w:rsid w:val="007B5423"/>
    <w:rsid w:val="00C56C21"/>
    <w:rsid w:val="00DC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F591"/>
  <w15:chartTrackingRefBased/>
  <w15:docId w15:val="{8F79CE8E-5E41-4E17-9C80-3732DF00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2020-04-15T08:43:00Z</dcterms:created>
  <dcterms:modified xsi:type="dcterms:W3CDTF">2022-01-26T12:41:00Z</dcterms:modified>
</cp:coreProperties>
</file>